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1" w:rsidRDefault="00EB1741" w:rsidP="00EB1741">
      <w:pPr>
        <w:jc w:val="center"/>
        <w:rPr>
          <w:sz w:val="36"/>
          <w:szCs w:val="36"/>
        </w:rPr>
      </w:pPr>
    </w:p>
    <w:p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Velkomeziříčsko-Bítešsko</w:t>
      </w:r>
    </w:p>
    <w:p w:rsidR="00EB1741" w:rsidRPr="00EB1741" w:rsidRDefault="00336A4E" w:rsidP="00EB17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 hlasováním </w:t>
      </w:r>
      <w:r w:rsidR="00EB1741" w:rsidRPr="00EB1741">
        <w:rPr>
          <w:b/>
          <w:bCs/>
          <w:sz w:val="40"/>
          <w:szCs w:val="40"/>
        </w:rPr>
        <w:t>formou per rollam</w:t>
      </w:r>
    </w:p>
    <w:p w:rsidR="00EB1741" w:rsidRPr="00F06D6F" w:rsidRDefault="00EB1741" w:rsidP="00EB1741">
      <w:pPr>
        <w:rPr>
          <w:sz w:val="32"/>
          <w:szCs w:val="32"/>
        </w:rPr>
      </w:pPr>
    </w:p>
    <w:p w:rsidR="00EB1741" w:rsidRDefault="00EB1741" w:rsidP="00EB1741">
      <w:pPr>
        <w:jc w:val="both"/>
        <w:rPr>
          <w:sz w:val="28"/>
          <w:szCs w:val="28"/>
        </w:rPr>
      </w:pPr>
    </w:p>
    <w:p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 w:rsidR="0043040B">
        <w:rPr>
          <w:sz w:val="28"/>
          <w:szCs w:val="28"/>
        </w:rPr>
        <w:t>13</w:t>
      </w:r>
      <w:r w:rsidR="00A1542B">
        <w:rPr>
          <w:sz w:val="28"/>
          <w:szCs w:val="28"/>
        </w:rPr>
        <w:t>.</w:t>
      </w:r>
      <w:r w:rsidRPr="00F06D6F">
        <w:rPr>
          <w:sz w:val="28"/>
          <w:szCs w:val="28"/>
        </w:rPr>
        <w:t xml:space="preserve"> </w:t>
      </w:r>
      <w:r w:rsidR="00A1542B">
        <w:rPr>
          <w:sz w:val="28"/>
          <w:szCs w:val="28"/>
        </w:rPr>
        <w:t>–</w:t>
      </w:r>
      <w:r w:rsidRPr="00F06D6F">
        <w:rPr>
          <w:sz w:val="28"/>
          <w:szCs w:val="28"/>
        </w:rPr>
        <w:t xml:space="preserve"> </w:t>
      </w:r>
      <w:r w:rsidR="0043040B">
        <w:rPr>
          <w:sz w:val="28"/>
          <w:szCs w:val="28"/>
        </w:rPr>
        <w:t>20</w:t>
      </w:r>
      <w:r w:rsidR="00A1542B">
        <w:rPr>
          <w:sz w:val="28"/>
          <w:szCs w:val="28"/>
        </w:rPr>
        <w:t>.</w:t>
      </w:r>
      <w:r w:rsidR="00AA5453">
        <w:rPr>
          <w:sz w:val="28"/>
          <w:szCs w:val="28"/>
        </w:rPr>
        <w:t>3</w:t>
      </w:r>
      <w:r w:rsidR="00A1542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5453">
        <w:rPr>
          <w:sz w:val="28"/>
          <w:szCs w:val="28"/>
        </w:rPr>
        <w:t>5</w:t>
      </w:r>
      <w:r>
        <w:rPr>
          <w:sz w:val="28"/>
          <w:szCs w:val="28"/>
        </w:rPr>
        <w:t xml:space="preserve"> do </w:t>
      </w:r>
      <w:r w:rsidR="0043040B">
        <w:rPr>
          <w:sz w:val="28"/>
          <w:szCs w:val="28"/>
        </w:rPr>
        <w:t>22</w:t>
      </w:r>
      <w:r>
        <w:rPr>
          <w:sz w:val="28"/>
          <w:szCs w:val="28"/>
        </w:rPr>
        <w:t>:00 hod.</w:t>
      </w:r>
    </w:p>
    <w:p w:rsidR="00EB1741" w:rsidRPr="00F06D6F" w:rsidRDefault="00EB1741" w:rsidP="00EB1741">
      <w:pPr>
        <w:jc w:val="both"/>
        <w:rPr>
          <w:sz w:val="32"/>
          <w:szCs w:val="32"/>
        </w:rPr>
      </w:pPr>
    </w:p>
    <w:p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</w:t>
      </w:r>
      <w:r w:rsidR="0043040B">
        <w:t xml:space="preserve">podání žádosti o dotaci v dotačním programu </w:t>
      </w:r>
      <w:r w:rsidR="009B6EB9">
        <w:t>Fondu</w:t>
      </w:r>
      <w:r w:rsidR="0043040B">
        <w:t xml:space="preserve"> Vysočin</w:t>
      </w:r>
      <w:r w:rsidR="009B6EB9">
        <w:t>y</w:t>
      </w:r>
      <w:r w:rsidR="0043040B">
        <w:t>: „Cyklodoprava a cykloturistika 2025“</w:t>
      </w:r>
    </w:p>
    <w:p w:rsidR="0043040B" w:rsidRDefault="0014762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podání žádosti o dotaci v dotačním </w:t>
      </w:r>
      <w:r w:rsidR="009B6EB9">
        <w:t xml:space="preserve">programu </w:t>
      </w:r>
      <w:r>
        <w:t>MMR</w:t>
      </w:r>
      <w:r w:rsidR="009B6EB9">
        <w:t xml:space="preserve"> – PORR – Podpora obnovy a rozvoje venkova – Aktivita 3 – „Podpora</w:t>
      </w:r>
      <w:r>
        <w:t xml:space="preserve"> vybavení komunální technikou“</w:t>
      </w:r>
    </w:p>
    <w:p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:rsidR="00EB1741" w:rsidRDefault="00EB1741" w:rsidP="00EB1741">
      <w:pPr>
        <w:jc w:val="both"/>
      </w:pPr>
    </w:p>
    <w:p w:rsidR="00EB1741" w:rsidRDefault="00EB1741" w:rsidP="00EB1741">
      <w:pPr>
        <w:jc w:val="both"/>
      </w:pPr>
    </w:p>
    <w:p w:rsidR="00EB1741" w:rsidRDefault="00EB1741" w:rsidP="00EB1741">
      <w:pPr>
        <w:jc w:val="both"/>
      </w:pPr>
    </w:p>
    <w:p w:rsidR="00EB1741" w:rsidRDefault="00A1542B" w:rsidP="00EB1741">
      <w:pPr>
        <w:jc w:val="both"/>
      </w:pPr>
      <w:r>
        <w:t xml:space="preserve">Dne </w:t>
      </w:r>
      <w:r w:rsidR="00147621">
        <w:t>12</w:t>
      </w:r>
      <w:r>
        <w:t>.</w:t>
      </w:r>
      <w:r w:rsidR="00147621">
        <w:t>3</w:t>
      </w:r>
      <w:r>
        <w:t>.202</w:t>
      </w:r>
      <w:r w:rsidR="00147621">
        <w:t>5</w:t>
      </w:r>
      <w:r>
        <w:t xml:space="preserve"> ve Velkém Meziříčí</w:t>
      </w:r>
    </w:p>
    <w:p w:rsidR="00A1542B" w:rsidRDefault="00A1542B" w:rsidP="00EB1741">
      <w:pPr>
        <w:jc w:val="both"/>
      </w:pPr>
    </w:p>
    <w:p w:rsidR="00EB1741" w:rsidRPr="00B91D01" w:rsidRDefault="00EB1741" w:rsidP="00EB1741">
      <w:pPr>
        <w:spacing w:line="276" w:lineRule="auto"/>
        <w:jc w:val="right"/>
      </w:pPr>
      <w:r>
        <w:t xml:space="preserve"> Ing. Monika Bližňáková</w:t>
      </w:r>
    </w:p>
    <w:p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:rsidR="00A12629" w:rsidRDefault="00A12629"/>
    <w:sectPr w:rsidR="00A12629" w:rsidSect="005737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7E" w:rsidRDefault="00DF0E7E" w:rsidP="00EB1741">
      <w:r>
        <w:separator/>
      </w:r>
    </w:p>
  </w:endnote>
  <w:endnote w:type="continuationSeparator" w:id="0">
    <w:p w:rsidR="00DF0E7E" w:rsidRDefault="00DF0E7E" w:rsidP="00EB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7E" w:rsidRDefault="00DF0E7E" w:rsidP="00EB1741">
      <w:r>
        <w:separator/>
      </w:r>
    </w:p>
  </w:footnote>
  <w:footnote w:type="continuationSeparator" w:id="0">
    <w:p w:rsidR="00DF0E7E" w:rsidRDefault="00DF0E7E" w:rsidP="00EB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:rsidR="00EB1741" w:rsidRDefault="00EB17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B1741"/>
    <w:rsid w:val="000B203A"/>
    <w:rsid w:val="00147621"/>
    <w:rsid w:val="002A53CB"/>
    <w:rsid w:val="00336A4E"/>
    <w:rsid w:val="00413A1E"/>
    <w:rsid w:val="0043040B"/>
    <w:rsid w:val="00444603"/>
    <w:rsid w:val="00501095"/>
    <w:rsid w:val="00524286"/>
    <w:rsid w:val="00573700"/>
    <w:rsid w:val="009B6EB9"/>
    <w:rsid w:val="009B711F"/>
    <w:rsid w:val="00A12629"/>
    <w:rsid w:val="00A1542B"/>
    <w:rsid w:val="00A34223"/>
    <w:rsid w:val="00A36452"/>
    <w:rsid w:val="00AA5453"/>
    <w:rsid w:val="00B3364D"/>
    <w:rsid w:val="00B76E6C"/>
    <w:rsid w:val="00BB03C6"/>
    <w:rsid w:val="00BC140A"/>
    <w:rsid w:val="00BE676A"/>
    <w:rsid w:val="00CC0DD3"/>
    <w:rsid w:val="00DF0E7E"/>
    <w:rsid w:val="00EB1741"/>
    <w:rsid w:val="00F0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ucetni</cp:lastModifiedBy>
  <cp:revision>2</cp:revision>
  <dcterms:created xsi:type="dcterms:W3CDTF">2025-03-12T19:01:00Z</dcterms:created>
  <dcterms:modified xsi:type="dcterms:W3CDTF">2025-03-12T19:01:00Z</dcterms:modified>
</cp:coreProperties>
</file>